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8406" w14:textId="72C91E6C" w:rsidR="00144297" w:rsidRDefault="00C76C45" w:rsidP="00CD2447"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55E23C4" wp14:editId="7EBB4EC0">
            <wp:simplePos x="0" y="0"/>
            <wp:positionH relativeFrom="column">
              <wp:posOffset>27305</wp:posOffset>
            </wp:positionH>
            <wp:positionV relativeFrom="paragraph">
              <wp:posOffset>76835</wp:posOffset>
            </wp:positionV>
            <wp:extent cx="711200" cy="8128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78F094B" wp14:editId="619EA67B">
            <wp:simplePos x="0" y="0"/>
            <wp:positionH relativeFrom="column">
              <wp:posOffset>4390390</wp:posOffset>
            </wp:positionH>
            <wp:positionV relativeFrom="paragraph">
              <wp:posOffset>-100965</wp:posOffset>
            </wp:positionV>
            <wp:extent cx="1429385" cy="990600"/>
            <wp:effectExtent l="0" t="0" r="0" b="0"/>
            <wp:wrapTight wrapText="bothSides">
              <wp:wrapPolygon edited="0">
                <wp:start x="0" y="0"/>
                <wp:lineTo x="0" y="21185"/>
                <wp:lineTo x="21303" y="21185"/>
                <wp:lineTo x="2130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447">
        <w:t xml:space="preserve">                                                 </w:t>
      </w:r>
    </w:p>
    <w:p w14:paraId="20DDA0FD" w14:textId="77777777" w:rsidR="001E08A3" w:rsidRDefault="001E08A3" w:rsidP="00144297">
      <w:pPr>
        <w:pStyle w:val="Nagwek1"/>
        <w:spacing w:line="360" w:lineRule="auto"/>
        <w:rPr>
          <w:rFonts w:ascii="Arial" w:hAnsi="Arial" w:cs="Arial"/>
        </w:rPr>
      </w:pPr>
    </w:p>
    <w:p w14:paraId="7175D656" w14:textId="77777777" w:rsidR="00484E8B" w:rsidRDefault="00484E8B" w:rsidP="00484E8B">
      <w:pPr>
        <w:pStyle w:val="Nagwek1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14:paraId="1D3D04D5" w14:textId="77777777" w:rsidR="005F0EF4" w:rsidRDefault="005F0EF4" w:rsidP="00484E8B">
      <w:pPr>
        <w:pStyle w:val="Nagwek1"/>
        <w:spacing w:line="480" w:lineRule="auto"/>
        <w:rPr>
          <w:rFonts w:ascii="Arial" w:hAnsi="Arial" w:cs="Arial"/>
        </w:rPr>
      </w:pPr>
    </w:p>
    <w:p w14:paraId="50AC8592" w14:textId="302F2F79" w:rsidR="00144297" w:rsidRPr="00047F65" w:rsidRDefault="00144297" w:rsidP="00484E8B">
      <w:pPr>
        <w:pStyle w:val="Nagwek1"/>
        <w:spacing w:line="480" w:lineRule="auto"/>
        <w:rPr>
          <w:rFonts w:ascii="Arial" w:hAnsi="Arial" w:cs="Arial"/>
        </w:rPr>
      </w:pPr>
      <w:r w:rsidRPr="00047F65">
        <w:rPr>
          <w:rFonts w:ascii="Arial" w:hAnsi="Arial" w:cs="Arial"/>
        </w:rPr>
        <w:t>STAROSTA  NAKIELSKI</w:t>
      </w:r>
    </w:p>
    <w:p w14:paraId="058D1446" w14:textId="77777777" w:rsidR="00646DB4" w:rsidRDefault="00144297" w:rsidP="00646DB4">
      <w:pPr>
        <w:pStyle w:val="Nagwek2"/>
        <w:spacing w:line="480" w:lineRule="auto"/>
        <w:rPr>
          <w:rFonts w:ascii="Arial" w:hAnsi="Arial" w:cs="Arial"/>
          <w:b/>
        </w:rPr>
      </w:pPr>
      <w:r w:rsidRPr="00047F65">
        <w:rPr>
          <w:rFonts w:ascii="Arial" w:hAnsi="Arial" w:cs="Arial"/>
          <w:b/>
        </w:rPr>
        <w:t xml:space="preserve">OGŁASZA KONKURS </w:t>
      </w:r>
    </w:p>
    <w:p w14:paraId="104F79EE" w14:textId="77777777" w:rsidR="00E73C8C" w:rsidRPr="00CF4903" w:rsidRDefault="00646DB4" w:rsidP="00646DB4">
      <w:pPr>
        <w:pStyle w:val="Nagwek2"/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F4903">
        <w:rPr>
          <w:rFonts w:ascii="Arial" w:hAnsi="Arial" w:cs="Arial"/>
          <w:b/>
          <w:sz w:val="24"/>
          <w:szCs w:val="24"/>
          <w:u w:val="single"/>
        </w:rPr>
        <w:t xml:space="preserve">DLA </w:t>
      </w:r>
      <w:r w:rsidR="00E73C8C" w:rsidRPr="00CF4903">
        <w:rPr>
          <w:rFonts w:ascii="Arial" w:hAnsi="Arial" w:cs="Arial"/>
          <w:b/>
          <w:sz w:val="24"/>
          <w:szCs w:val="24"/>
          <w:u w:val="single"/>
        </w:rPr>
        <w:t>PRACODAWCÓW</w:t>
      </w:r>
      <w:r w:rsidR="00B742B9">
        <w:rPr>
          <w:rFonts w:ascii="Arial" w:hAnsi="Arial" w:cs="Arial"/>
          <w:b/>
          <w:sz w:val="24"/>
          <w:szCs w:val="24"/>
          <w:u w:val="single"/>
        </w:rPr>
        <w:t xml:space="preserve"> I PRZEDSIĘ</w:t>
      </w:r>
      <w:r w:rsidR="000E4007">
        <w:rPr>
          <w:rFonts w:ascii="Arial" w:hAnsi="Arial" w:cs="Arial"/>
          <w:b/>
          <w:sz w:val="24"/>
          <w:szCs w:val="24"/>
          <w:u w:val="single"/>
        </w:rPr>
        <w:t>BIORCÓW</w:t>
      </w:r>
      <w:r w:rsidR="00E73C8C" w:rsidRPr="00CF490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405514A" w14:textId="77777777" w:rsidR="00E73C8C" w:rsidRPr="004469A1" w:rsidRDefault="00E73C8C" w:rsidP="004469A1">
      <w:pPr>
        <w:pStyle w:val="Nagwek2"/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CF4903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="006E0D6E" w:rsidRPr="00CF4903">
        <w:rPr>
          <w:rFonts w:ascii="Arial" w:hAnsi="Arial" w:cs="Arial"/>
          <w:b/>
          <w:sz w:val="24"/>
          <w:szCs w:val="24"/>
          <w:u w:val="single"/>
        </w:rPr>
        <w:t>DOFINANSOWANIE WYNAGRODZEN</w:t>
      </w:r>
      <w:r w:rsidR="004469A1">
        <w:rPr>
          <w:rFonts w:ascii="Arial" w:hAnsi="Arial" w:cs="Arial"/>
          <w:b/>
          <w:sz w:val="24"/>
          <w:szCs w:val="24"/>
          <w:u w:val="single"/>
        </w:rPr>
        <w:t xml:space="preserve">IA ZA ZATRUDNIENIE SKIEROWANEJ OSOBY </w:t>
      </w:r>
      <w:r w:rsidR="006E0D6E" w:rsidRPr="00CF4903">
        <w:rPr>
          <w:rFonts w:ascii="Arial" w:hAnsi="Arial" w:cs="Arial"/>
          <w:b/>
          <w:sz w:val="24"/>
          <w:szCs w:val="24"/>
          <w:u w:val="single"/>
        </w:rPr>
        <w:t>BEZROBOTNE</w:t>
      </w:r>
      <w:r w:rsidR="004469A1">
        <w:rPr>
          <w:rFonts w:ascii="Arial" w:hAnsi="Arial" w:cs="Arial"/>
          <w:b/>
          <w:sz w:val="24"/>
          <w:szCs w:val="24"/>
          <w:u w:val="single"/>
        </w:rPr>
        <w:t>J</w:t>
      </w:r>
      <w:r w:rsidR="006E0D6E" w:rsidRPr="00CF4903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4469A1">
        <w:rPr>
          <w:rFonts w:ascii="Arial" w:hAnsi="Arial" w:cs="Arial"/>
          <w:b/>
          <w:sz w:val="24"/>
          <w:szCs w:val="24"/>
          <w:u w:val="single"/>
        </w:rPr>
        <w:t>KTÓRA</w:t>
      </w:r>
      <w:r w:rsidR="006E0D6E" w:rsidRPr="00CF4903">
        <w:rPr>
          <w:rFonts w:ascii="Arial" w:hAnsi="Arial" w:cs="Arial"/>
          <w:b/>
          <w:sz w:val="24"/>
          <w:szCs w:val="24"/>
          <w:u w:val="single"/>
        </w:rPr>
        <w:t xml:space="preserve"> UKOŃCZYŁ</w:t>
      </w:r>
      <w:r w:rsidR="004469A1">
        <w:rPr>
          <w:rFonts w:ascii="Arial" w:hAnsi="Arial" w:cs="Arial"/>
          <w:b/>
          <w:sz w:val="24"/>
          <w:szCs w:val="24"/>
          <w:u w:val="single"/>
        </w:rPr>
        <w:t>A</w:t>
      </w:r>
      <w:r w:rsidR="006E0D6E" w:rsidRPr="00CF4903">
        <w:rPr>
          <w:rFonts w:ascii="Arial" w:hAnsi="Arial" w:cs="Arial"/>
          <w:b/>
          <w:sz w:val="24"/>
          <w:szCs w:val="24"/>
          <w:u w:val="single"/>
        </w:rPr>
        <w:t xml:space="preserve"> 50 ROK ŻYCIA </w:t>
      </w:r>
    </w:p>
    <w:p w14:paraId="5340C1B7" w14:textId="2DFC477F" w:rsidR="00E73C8C" w:rsidRDefault="00E73C8C" w:rsidP="00E73C8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424FA748" w14:textId="77777777" w:rsidR="005F0EF4" w:rsidRDefault="005F0EF4" w:rsidP="00E73C8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65475E6" w14:textId="012A3D66" w:rsidR="00E73C8C" w:rsidRPr="006E0D6E" w:rsidRDefault="00E73C8C" w:rsidP="006E0D6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E0D6E">
        <w:rPr>
          <w:rFonts w:ascii="Arial" w:hAnsi="Arial" w:cs="Arial"/>
          <w:sz w:val="22"/>
          <w:szCs w:val="22"/>
        </w:rPr>
        <w:t>Pracodawca</w:t>
      </w:r>
      <w:r w:rsidR="005F0EF4">
        <w:rPr>
          <w:rFonts w:ascii="Arial" w:hAnsi="Arial" w:cs="Arial"/>
          <w:sz w:val="22"/>
          <w:szCs w:val="22"/>
        </w:rPr>
        <w:t xml:space="preserve"> lub przedsiębiorca</w:t>
      </w:r>
      <w:r w:rsidR="006E0D6E" w:rsidRPr="006E0D6E">
        <w:rPr>
          <w:rFonts w:ascii="Arial" w:hAnsi="Arial" w:cs="Arial"/>
          <w:sz w:val="22"/>
          <w:szCs w:val="22"/>
        </w:rPr>
        <w:t>,</w:t>
      </w:r>
      <w:r w:rsidRPr="006E0D6E">
        <w:rPr>
          <w:rFonts w:ascii="Arial" w:hAnsi="Arial" w:cs="Arial"/>
          <w:sz w:val="22"/>
          <w:szCs w:val="22"/>
        </w:rPr>
        <w:t xml:space="preserve"> w przypadku zamiaru zatrudnienia osób bezrobotnych </w:t>
      </w:r>
      <w:r w:rsidR="006E0D6E" w:rsidRPr="006E0D6E">
        <w:rPr>
          <w:rFonts w:ascii="Arial" w:hAnsi="Arial" w:cs="Arial"/>
          <w:sz w:val="22"/>
          <w:szCs w:val="22"/>
        </w:rPr>
        <w:t xml:space="preserve">powyżej </w:t>
      </w:r>
      <w:r w:rsidR="006E0D6E" w:rsidRPr="006E0D6E">
        <w:rPr>
          <w:rFonts w:ascii="Arial" w:hAnsi="Arial" w:cs="Arial"/>
          <w:b/>
          <w:bCs/>
          <w:sz w:val="22"/>
          <w:szCs w:val="22"/>
        </w:rPr>
        <w:t>50</w:t>
      </w:r>
      <w:r w:rsidR="005C1265">
        <w:rPr>
          <w:rFonts w:ascii="Arial" w:hAnsi="Arial" w:cs="Arial"/>
          <w:b/>
          <w:bCs/>
          <w:sz w:val="22"/>
          <w:szCs w:val="22"/>
        </w:rPr>
        <w:t xml:space="preserve"> </w:t>
      </w:r>
      <w:r w:rsidR="006E0D6E" w:rsidRPr="006E0D6E">
        <w:rPr>
          <w:rFonts w:ascii="Arial" w:hAnsi="Arial" w:cs="Arial"/>
          <w:b/>
          <w:bCs/>
          <w:sz w:val="22"/>
          <w:szCs w:val="22"/>
        </w:rPr>
        <w:t>roku życia</w:t>
      </w:r>
      <w:r w:rsidR="006E0D6E" w:rsidRPr="006E0D6E">
        <w:rPr>
          <w:rFonts w:ascii="Arial" w:hAnsi="Arial" w:cs="Arial"/>
          <w:sz w:val="22"/>
          <w:szCs w:val="22"/>
        </w:rPr>
        <w:t>,</w:t>
      </w:r>
      <w:r w:rsidR="005F0EF4">
        <w:rPr>
          <w:rFonts w:ascii="Arial" w:hAnsi="Arial" w:cs="Arial"/>
          <w:sz w:val="22"/>
          <w:szCs w:val="22"/>
        </w:rPr>
        <w:t xml:space="preserve"> a nie ukończyła 60 lat,</w:t>
      </w:r>
      <w:r w:rsidR="006E0D6E" w:rsidRPr="006E0D6E">
        <w:rPr>
          <w:rFonts w:ascii="Arial" w:hAnsi="Arial" w:cs="Arial"/>
          <w:sz w:val="22"/>
          <w:szCs w:val="22"/>
        </w:rPr>
        <w:t xml:space="preserve"> może ubiegać się (poprzez złożenie wniosku) o wsparcie finansowe na pokrycie części kosztów wynagrodzenia</w:t>
      </w:r>
      <w:r w:rsidR="009A6402">
        <w:rPr>
          <w:rFonts w:ascii="Arial" w:hAnsi="Arial" w:cs="Arial"/>
          <w:sz w:val="22"/>
          <w:szCs w:val="22"/>
        </w:rPr>
        <w:t>.</w:t>
      </w:r>
      <w:r w:rsidRPr="006E0D6E">
        <w:rPr>
          <w:rFonts w:ascii="Arial" w:hAnsi="Arial" w:cs="Arial"/>
          <w:sz w:val="22"/>
          <w:szCs w:val="22"/>
        </w:rPr>
        <w:t xml:space="preserve"> </w:t>
      </w:r>
    </w:p>
    <w:p w14:paraId="213BF264" w14:textId="77777777" w:rsidR="006E0D6E" w:rsidRPr="006E0D6E" w:rsidRDefault="006E0D6E" w:rsidP="006E0D6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3CEA74B" w14:textId="36495722" w:rsidR="006E0D6E" w:rsidRPr="006E0D6E" w:rsidRDefault="006E0D6E" w:rsidP="006E0D6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E0D6E">
        <w:rPr>
          <w:rFonts w:ascii="Arial" w:hAnsi="Arial" w:cs="Arial"/>
          <w:sz w:val="22"/>
          <w:szCs w:val="22"/>
        </w:rPr>
        <w:t xml:space="preserve">Zatrudniając </w:t>
      </w:r>
      <w:r w:rsidRPr="006E0D6E">
        <w:rPr>
          <w:rFonts w:ascii="Arial" w:hAnsi="Arial" w:cs="Arial"/>
          <w:b/>
          <w:sz w:val="22"/>
          <w:szCs w:val="22"/>
        </w:rPr>
        <w:t xml:space="preserve">skierowaną przez PUP </w:t>
      </w:r>
      <w:r w:rsidRPr="006E0D6E">
        <w:rPr>
          <w:rFonts w:ascii="Arial" w:hAnsi="Arial" w:cs="Arial"/>
          <w:b/>
          <w:bCs/>
          <w:sz w:val="22"/>
          <w:szCs w:val="22"/>
        </w:rPr>
        <w:t>osobę bezrobotną, która ukoń</w:t>
      </w:r>
      <w:r w:rsidR="005C1265">
        <w:rPr>
          <w:rFonts w:ascii="Arial" w:hAnsi="Arial" w:cs="Arial"/>
          <w:b/>
          <w:bCs/>
          <w:sz w:val="22"/>
          <w:szCs w:val="22"/>
        </w:rPr>
        <w:t>czyła 50</w:t>
      </w:r>
      <w:r w:rsidRPr="006E0D6E">
        <w:rPr>
          <w:rFonts w:ascii="Arial" w:hAnsi="Arial" w:cs="Arial"/>
          <w:b/>
          <w:bCs/>
          <w:sz w:val="22"/>
          <w:szCs w:val="22"/>
        </w:rPr>
        <w:t>,</w:t>
      </w:r>
      <w:r w:rsidRPr="006E0D6E">
        <w:rPr>
          <w:rFonts w:ascii="Arial" w:hAnsi="Arial" w:cs="Arial"/>
          <w:sz w:val="22"/>
          <w:szCs w:val="22"/>
        </w:rPr>
        <w:t xml:space="preserve"> </w:t>
      </w:r>
      <w:r w:rsidR="005C1265">
        <w:rPr>
          <w:rFonts w:ascii="Arial" w:hAnsi="Arial" w:cs="Arial"/>
          <w:sz w:val="22"/>
          <w:szCs w:val="22"/>
        </w:rPr>
        <w:t xml:space="preserve">                                 </w:t>
      </w:r>
      <w:r w:rsidR="005C1265">
        <w:rPr>
          <w:rFonts w:ascii="Arial" w:hAnsi="Arial" w:cs="Arial"/>
          <w:b/>
          <w:bCs/>
          <w:sz w:val="22"/>
          <w:szCs w:val="22"/>
        </w:rPr>
        <w:t>a nie ukończyła 60</w:t>
      </w:r>
      <w:r w:rsidRPr="006E0D6E">
        <w:rPr>
          <w:rFonts w:ascii="Arial" w:hAnsi="Arial" w:cs="Arial"/>
          <w:b/>
          <w:bCs/>
          <w:sz w:val="22"/>
          <w:szCs w:val="22"/>
        </w:rPr>
        <w:t xml:space="preserve"> roku życia</w:t>
      </w:r>
      <w:r w:rsidRPr="006E0D6E">
        <w:rPr>
          <w:rFonts w:ascii="Arial" w:hAnsi="Arial" w:cs="Arial"/>
          <w:sz w:val="22"/>
          <w:szCs w:val="22"/>
        </w:rPr>
        <w:t xml:space="preserve">, pracodawca może otrzymywać dofinansowanie w wysokości </w:t>
      </w:r>
      <w:r w:rsidRPr="006E0D6E">
        <w:rPr>
          <w:rFonts w:ascii="Arial" w:hAnsi="Arial" w:cs="Arial"/>
          <w:b/>
          <w:bCs/>
          <w:sz w:val="22"/>
          <w:szCs w:val="22"/>
        </w:rPr>
        <w:t>maksymalnie 1/2 minimalnego wynagrodzenia przez okres 12 miesięcy.</w:t>
      </w:r>
      <w:r w:rsidRPr="006E0D6E">
        <w:rPr>
          <w:rFonts w:ascii="Arial" w:hAnsi="Arial" w:cs="Arial"/>
          <w:sz w:val="22"/>
          <w:szCs w:val="22"/>
        </w:rPr>
        <w:t xml:space="preserve"> </w:t>
      </w:r>
      <w:r w:rsidRPr="006E0D6E">
        <w:rPr>
          <w:rFonts w:ascii="Arial" w:hAnsi="Arial" w:cs="Arial"/>
          <w:bCs/>
          <w:sz w:val="22"/>
          <w:szCs w:val="22"/>
        </w:rPr>
        <w:t>Dodatkowy</w:t>
      </w:r>
      <w:r w:rsidRPr="006E0D6E">
        <w:rPr>
          <w:rFonts w:ascii="Arial" w:hAnsi="Arial" w:cs="Arial"/>
          <w:sz w:val="22"/>
          <w:szCs w:val="22"/>
        </w:rPr>
        <w:t xml:space="preserve"> wymagany okres zatrudnienia po zakończeniu okresu refundacji wynosi </w:t>
      </w:r>
      <w:r w:rsidRPr="006E0D6E">
        <w:rPr>
          <w:rFonts w:ascii="Arial" w:hAnsi="Arial" w:cs="Arial"/>
          <w:b/>
          <w:bCs/>
          <w:sz w:val="22"/>
          <w:szCs w:val="22"/>
        </w:rPr>
        <w:t>6 miesięcy.</w:t>
      </w:r>
    </w:p>
    <w:p w14:paraId="79F4AE3A" w14:textId="77777777" w:rsidR="006E0D6E" w:rsidRPr="006E0D6E" w:rsidRDefault="006E0D6E" w:rsidP="006E0D6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B30F54" w14:textId="77777777" w:rsidR="00FD6DD4" w:rsidRDefault="00E73C8C" w:rsidP="009A640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A6402">
        <w:rPr>
          <w:rFonts w:ascii="Arial" w:hAnsi="Arial" w:cs="Arial"/>
          <w:sz w:val="22"/>
          <w:szCs w:val="22"/>
        </w:rPr>
        <w:t xml:space="preserve">Wsparcie dla </w:t>
      </w:r>
      <w:r w:rsidR="005F0EF4">
        <w:rPr>
          <w:rFonts w:ascii="Arial" w:hAnsi="Arial" w:cs="Arial"/>
          <w:sz w:val="22"/>
          <w:szCs w:val="22"/>
        </w:rPr>
        <w:t xml:space="preserve">pracodawcy lub </w:t>
      </w:r>
      <w:r w:rsidRPr="009A6402">
        <w:rPr>
          <w:rFonts w:ascii="Arial" w:hAnsi="Arial" w:cs="Arial"/>
          <w:sz w:val="22"/>
          <w:szCs w:val="22"/>
        </w:rPr>
        <w:t>przedsiębiorc</w:t>
      </w:r>
      <w:r w:rsidR="005F0EF4">
        <w:rPr>
          <w:rFonts w:ascii="Arial" w:hAnsi="Arial" w:cs="Arial"/>
          <w:sz w:val="22"/>
          <w:szCs w:val="22"/>
        </w:rPr>
        <w:t>y</w:t>
      </w:r>
      <w:r w:rsidRPr="009A6402">
        <w:rPr>
          <w:rFonts w:ascii="Arial" w:hAnsi="Arial" w:cs="Arial"/>
          <w:sz w:val="22"/>
          <w:szCs w:val="22"/>
        </w:rPr>
        <w:t xml:space="preserve"> udzielane jest na zasadach pomocy de </w:t>
      </w:r>
      <w:proofErr w:type="spellStart"/>
      <w:r w:rsidRPr="009A6402">
        <w:rPr>
          <w:rFonts w:ascii="Arial" w:hAnsi="Arial" w:cs="Arial"/>
          <w:sz w:val="22"/>
          <w:szCs w:val="22"/>
        </w:rPr>
        <w:t>minimis</w:t>
      </w:r>
      <w:proofErr w:type="spellEnd"/>
      <w:r w:rsidRPr="009A6402">
        <w:rPr>
          <w:rFonts w:ascii="Arial" w:hAnsi="Arial" w:cs="Arial"/>
          <w:sz w:val="22"/>
          <w:szCs w:val="22"/>
        </w:rPr>
        <w:t>.</w:t>
      </w:r>
    </w:p>
    <w:p w14:paraId="57304CFB" w14:textId="77777777" w:rsidR="00FD6DD4" w:rsidRDefault="00FD6DD4" w:rsidP="009A640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5BC102C" w14:textId="19B9BC34" w:rsidR="00E73C8C" w:rsidRPr="009A6402" w:rsidRDefault="009A6402" w:rsidP="009A640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D6DD4">
        <w:rPr>
          <w:rFonts w:ascii="Arial" w:hAnsi="Arial" w:cs="Arial"/>
          <w:b/>
          <w:bCs/>
          <w:sz w:val="22"/>
          <w:szCs w:val="22"/>
        </w:rPr>
        <w:t>Preferowani będą pracodawcy</w:t>
      </w:r>
      <w:r w:rsidR="005F0EF4" w:rsidRPr="00FD6DD4">
        <w:rPr>
          <w:rFonts w:ascii="Arial" w:hAnsi="Arial" w:cs="Arial"/>
          <w:b/>
          <w:bCs/>
          <w:sz w:val="22"/>
          <w:szCs w:val="22"/>
        </w:rPr>
        <w:t xml:space="preserve"> lub przedsiębiorcy</w:t>
      </w:r>
      <w:r w:rsidRPr="00FD6DD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D6DD4">
        <w:rPr>
          <w:rFonts w:ascii="Arial" w:hAnsi="Arial" w:cs="Arial"/>
          <w:sz w:val="22"/>
          <w:szCs w:val="22"/>
        </w:rPr>
        <w:t>którzy po wymaganym, obowiązkowym okresie zadeklarują dalsze,</w:t>
      </w:r>
      <w:r w:rsidRPr="00FD6DD4">
        <w:rPr>
          <w:rFonts w:ascii="Arial" w:hAnsi="Arial" w:cs="Arial"/>
          <w:b/>
          <w:bCs/>
          <w:sz w:val="22"/>
          <w:szCs w:val="22"/>
        </w:rPr>
        <w:t xml:space="preserve"> co najmniej </w:t>
      </w:r>
      <w:r w:rsidR="00FD6DD4">
        <w:rPr>
          <w:rFonts w:ascii="Arial" w:hAnsi="Arial" w:cs="Arial"/>
          <w:b/>
          <w:bCs/>
          <w:sz w:val="22"/>
          <w:szCs w:val="22"/>
        </w:rPr>
        <w:t>3 miesięczne</w:t>
      </w:r>
      <w:r w:rsidRPr="00FD6DD4">
        <w:rPr>
          <w:rFonts w:ascii="Arial" w:hAnsi="Arial" w:cs="Arial"/>
          <w:b/>
          <w:bCs/>
          <w:sz w:val="22"/>
          <w:szCs w:val="22"/>
        </w:rPr>
        <w:t xml:space="preserve"> zatrudnienie.</w:t>
      </w:r>
    </w:p>
    <w:p w14:paraId="1AC515C5" w14:textId="77777777" w:rsidR="00E73C8C" w:rsidRPr="006E0D6E" w:rsidRDefault="00E73C8C" w:rsidP="00E73C8C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1FC744" w14:textId="77777777" w:rsidR="00C76C45" w:rsidRDefault="00C76C45" w:rsidP="00C76C45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Wnioski przyjmowane będą do wyczerpania przewidzianego limitu. Wnioski niekompletnie wypełnione lub bez wymaganych załączników nie będą rozpatrywane. </w:t>
      </w:r>
    </w:p>
    <w:p w14:paraId="6DFFCAD4" w14:textId="77777777" w:rsidR="00E9056F" w:rsidRPr="00047F65" w:rsidRDefault="00E9056F" w:rsidP="00E9056F">
      <w:pPr>
        <w:pStyle w:val="Tekstpodstawowy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09152580" w14:textId="77777777" w:rsidR="00F4112D" w:rsidRDefault="00F4112D" w:rsidP="00FE4BF3">
      <w:pPr>
        <w:rPr>
          <w:rFonts w:ascii="Arial" w:hAnsi="Arial" w:cs="Arial"/>
          <w:b/>
        </w:rPr>
      </w:pPr>
    </w:p>
    <w:p w14:paraId="0B4C43FE" w14:textId="77777777" w:rsidR="00FE4BF3" w:rsidRPr="00047F65" w:rsidRDefault="00FE4BF3" w:rsidP="00FE4BF3">
      <w:pPr>
        <w:rPr>
          <w:rFonts w:ascii="Arial" w:hAnsi="Arial" w:cs="Arial"/>
          <w:b/>
        </w:rPr>
      </w:pPr>
      <w:r w:rsidRPr="00047F65">
        <w:rPr>
          <w:rFonts w:ascii="Arial" w:hAnsi="Arial" w:cs="Arial"/>
          <w:b/>
        </w:rPr>
        <w:t>SZCZEGÓŁOWE INFORMACJE, ODBIÓR I SKŁADANIE WNIOSKÓW:</w:t>
      </w:r>
    </w:p>
    <w:p w14:paraId="07D92C5C" w14:textId="77777777" w:rsidR="00144837" w:rsidRPr="00047F65" w:rsidRDefault="00144837" w:rsidP="00FE4BF3">
      <w:pPr>
        <w:rPr>
          <w:rFonts w:ascii="Arial" w:hAnsi="Arial" w:cs="Arial"/>
        </w:rPr>
      </w:pPr>
    </w:p>
    <w:p w14:paraId="5E749CA4" w14:textId="77777777" w:rsidR="00C76C45" w:rsidRPr="00C76C45" w:rsidRDefault="00C76C45" w:rsidP="00C76C45">
      <w:pPr>
        <w:spacing w:line="360" w:lineRule="auto"/>
        <w:rPr>
          <w:rFonts w:ascii="Arial" w:hAnsi="Arial" w:cs="Arial"/>
          <w:sz w:val="22"/>
          <w:szCs w:val="22"/>
        </w:rPr>
      </w:pPr>
      <w:r w:rsidRPr="00C76C45">
        <w:rPr>
          <w:rFonts w:ascii="Arial" w:hAnsi="Arial" w:cs="Arial"/>
          <w:sz w:val="22"/>
          <w:szCs w:val="22"/>
        </w:rPr>
        <w:t>Powiatowy Urząd Pracy w Nakle nad Notecią, ul. gen. H. Dąbrowskiego 46,</w:t>
      </w:r>
    </w:p>
    <w:p w14:paraId="3AAA2B67" w14:textId="77777777" w:rsidR="00C76C45" w:rsidRPr="00C76C45" w:rsidRDefault="00C76C45" w:rsidP="00C76C4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76C45">
        <w:rPr>
          <w:rFonts w:ascii="Arial" w:hAnsi="Arial" w:cs="Arial"/>
          <w:sz w:val="22"/>
          <w:szCs w:val="22"/>
          <w:lang w:val="en-US"/>
        </w:rPr>
        <w:t xml:space="preserve">tel. </w:t>
      </w:r>
      <w:r w:rsidRPr="00E43FBE">
        <w:rPr>
          <w:rFonts w:ascii="Arial" w:hAnsi="Arial" w:cs="Arial"/>
          <w:sz w:val="22"/>
          <w:szCs w:val="22"/>
          <w:lang w:val="en-US"/>
        </w:rPr>
        <w:t>52 386 76 41</w:t>
      </w:r>
      <w:r w:rsidRPr="00C76C45">
        <w:rPr>
          <w:rFonts w:ascii="Arial" w:hAnsi="Arial" w:cs="Arial"/>
          <w:sz w:val="22"/>
          <w:szCs w:val="22"/>
          <w:lang w:val="en-US"/>
        </w:rPr>
        <w:t>, e-mail: praceinterwencyjne@pupnaklo.pl</w:t>
      </w:r>
    </w:p>
    <w:p w14:paraId="2D9E6100" w14:textId="77777777" w:rsidR="00FE4BF3" w:rsidRPr="0006213D" w:rsidRDefault="00FE4BF3" w:rsidP="00FE4BF3">
      <w:pPr>
        <w:rPr>
          <w:rFonts w:ascii="Arial" w:hAnsi="Arial" w:cs="Arial"/>
          <w:sz w:val="22"/>
          <w:szCs w:val="22"/>
        </w:rPr>
      </w:pPr>
    </w:p>
    <w:p w14:paraId="2FFC192A" w14:textId="6B8A26B8" w:rsidR="00144297" w:rsidRPr="0006213D" w:rsidRDefault="00FE4BF3" w:rsidP="001E2C4A">
      <w:pPr>
        <w:pStyle w:val="Tekstpodstawowy"/>
        <w:rPr>
          <w:rFonts w:ascii="Arial" w:hAnsi="Arial" w:cs="Arial"/>
          <w:sz w:val="22"/>
          <w:szCs w:val="22"/>
        </w:rPr>
      </w:pPr>
      <w:r w:rsidRPr="0006213D">
        <w:rPr>
          <w:rFonts w:ascii="Arial" w:hAnsi="Arial" w:cs="Arial"/>
          <w:sz w:val="22"/>
          <w:szCs w:val="22"/>
        </w:rPr>
        <w:t xml:space="preserve">Powiatowy Urząd Pracy w Nakle nad Notecią Filia w Szubinie, ul. Sportowa 7,          </w:t>
      </w:r>
      <w:r w:rsidR="00FA0F04" w:rsidRPr="0006213D">
        <w:rPr>
          <w:rFonts w:ascii="Arial" w:hAnsi="Arial" w:cs="Arial"/>
          <w:sz w:val="22"/>
          <w:szCs w:val="22"/>
        </w:rPr>
        <w:t xml:space="preserve">                         tel. </w:t>
      </w:r>
      <w:r w:rsidRPr="0006213D">
        <w:rPr>
          <w:rFonts w:ascii="Arial" w:hAnsi="Arial" w:cs="Arial"/>
          <w:sz w:val="22"/>
          <w:szCs w:val="22"/>
        </w:rPr>
        <w:t>52 391 13</w:t>
      </w:r>
      <w:r w:rsidR="007F08F7">
        <w:rPr>
          <w:rFonts w:ascii="Arial" w:hAnsi="Arial" w:cs="Arial"/>
          <w:sz w:val="22"/>
          <w:szCs w:val="22"/>
        </w:rPr>
        <w:t xml:space="preserve"> </w:t>
      </w:r>
      <w:r w:rsidR="005F0EF4">
        <w:rPr>
          <w:rFonts w:ascii="Arial" w:hAnsi="Arial" w:cs="Arial"/>
          <w:sz w:val="22"/>
          <w:szCs w:val="22"/>
        </w:rPr>
        <w:t>13</w:t>
      </w:r>
      <w:r w:rsidR="00FA0F04" w:rsidRPr="0006213D">
        <w:rPr>
          <w:rFonts w:ascii="Arial" w:hAnsi="Arial" w:cs="Arial"/>
          <w:sz w:val="22"/>
          <w:szCs w:val="22"/>
        </w:rPr>
        <w:t xml:space="preserve">, </w:t>
      </w:r>
      <w:r w:rsidRPr="0006213D">
        <w:rPr>
          <w:rFonts w:ascii="Arial" w:hAnsi="Arial" w:cs="Arial"/>
          <w:sz w:val="22"/>
          <w:szCs w:val="22"/>
        </w:rPr>
        <w:t>52 391 13 10</w:t>
      </w:r>
    </w:p>
    <w:sectPr w:rsidR="00144297" w:rsidRPr="0006213D" w:rsidSect="00F60B31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0164A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231C31DD"/>
    <w:multiLevelType w:val="hybridMultilevel"/>
    <w:tmpl w:val="73DC39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F170C"/>
    <w:multiLevelType w:val="multilevel"/>
    <w:tmpl w:val="C128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6659C"/>
    <w:multiLevelType w:val="multilevel"/>
    <w:tmpl w:val="B86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0361F"/>
    <w:multiLevelType w:val="hybridMultilevel"/>
    <w:tmpl w:val="F4FAB3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7014554">
    <w:abstractNumId w:val="4"/>
  </w:num>
  <w:num w:numId="2" w16cid:durableId="1640719514">
    <w:abstractNumId w:val="0"/>
  </w:num>
  <w:num w:numId="3" w16cid:durableId="1131485169">
    <w:abstractNumId w:val="1"/>
  </w:num>
  <w:num w:numId="4" w16cid:durableId="602229209">
    <w:abstractNumId w:val="3"/>
  </w:num>
  <w:num w:numId="5" w16cid:durableId="1422801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97"/>
    <w:rsid w:val="00047F65"/>
    <w:rsid w:val="0006213D"/>
    <w:rsid w:val="000A79DA"/>
    <w:rsid w:val="000E4007"/>
    <w:rsid w:val="00144297"/>
    <w:rsid w:val="00144837"/>
    <w:rsid w:val="0014729C"/>
    <w:rsid w:val="001A03A3"/>
    <w:rsid w:val="001E08A3"/>
    <w:rsid w:val="001E2C4A"/>
    <w:rsid w:val="001E3930"/>
    <w:rsid w:val="00251358"/>
    <w:rsid w:val="002A6FBE"/>
    <w:rsid w:val="002E2A3C"/>
    <w:rsid w:val="003E1807"/>
    <w:rsid w:val="003E4EA7"/>
    <w:rsid w:val="003F5431"/>
    <w:rsid w:val="004324D3"/>
    <w:rsid w:val="004469A1"/>
    <w:rsid w:val="00484E8B"/>
    <w:rsid w:val="0051664D"/>
    <w:rsid w:val="0052649A"/>
    <w:rsid w:val="005C1265"/>
    <w:rsid w:val="005D09DD"/>
    <w:rsid w:val="005F0EF4"/>
    <w:rsid w:val="0060661F"/>
    <w:rsid w:val="006219FB"/>
    <w:rsid w:val="00646DB4"/>
    <w:rsid w:val="006C0253"/>
    <w:rsid w:val="006E0D6E"/>
    <w:rsid w:val="00702A10"/>
    <w:rsid w:val="007722AB"/>
    <w:rsid w:val="00774949"/>
    <w:rsid w:val="00787231"/>
    <w:rsid w:val="007A1EA7"/>
    <w:rsid w:val="007A7B77"/>
    <w:rsid w:val="007F0569"/>
    <w:rsid w:val="007F08F7"/>
    <w:rsid w:val="00876A23"/>
    <w:rsid w:val="008870CB"/>
    <w:rsid w:val="00896383"/>
    <w:rsid w:val="008F7EAD"/>
    <w:rsid w:val="00960A5F"/>
    <w:rsid w:val="009A6402"/>
    <w:rsid w:val="00A0167F"/>
    <w:rsid w:val="00A54B39"/>
    <w:rsid w:val="00B56E70"/>
    <w:rsid w:val="00B742B9"/>
    <w:rsid w:val="00B83BCE"/>
    <w:rsid w:val="00BB0503"/>
    <w:rsid w:val="00C6183E"/>
    <w:rsid w:val="00C76C45"/>
    <w:rsid w:val="00CD2447"/>
    <w:rsid w:val="00CF4903"/>
    <w:rsid w:val="00DE65D0"/>
    <w:rsid w:val="00E43FBE"/>
    <w:rsid w:val="00E73C8C"/>
    <w:rsid w:val="00E9056F"/>
    <w:rsid w:val="00E90720"/>
    <w:rsid w:val="00EB1C27"/>
    <w:rsid w:val="00EF5E7C"/>
    <w:rsid w:val="00F4112D"/>
    <w:rsid w:val="00F60B31"/>
    <w:rsid w:val="00F81A6F"/>
    <w:rsid w:val="00F8584B"/>
    <w:rsid w:val="00FA0F04"/>
    <w:rsid w:val="00FD6DD4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D89A9"/>
  <w15:chartTrackingRefBased/>
  <w15:docId w15:val="{32390D74-052F-4B2E-A2DA-2B17C934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4297"/>
    <w:pPr>
      <w:keepNext/>
      <w:jc w:val="center"/>
      <w:outlineLvl w:val="0"/>
    </w:pPr>
    <w:rPr>
      <w:b/>
      <w:spacing w:val="20"/>
      <w:sz w:val="32"/>
      <w:szCs w:val="20"/>
    </w:rPr>
  </w:style>
  <w:style w:type="paragraph" w:styleId="Nagwek2">
    <w:name w:val="heading 2"/>
    <w:basedOn w:val="Normalny"/>
    <w:next w:val="Normalny"/>
    <w:qFormat/>
    <w:rsid w:val="00144297"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4297"/>
    <w:rPr>
      <w:szCs w:val="20"/>
    </w:rPr>
  </w:style>
  <w:style w:type="character" w:styleId="Pogrubienie">
    <w:name w:val="Strong"/>
    <w:uiPriority w:val="22"/>
    <w:qFormat/>
    <w:rsid w:val="00144297"/>
    <w:rPr>
      <w:b/>
    </w:rPr>
  </w:style>
  <w:style w:type="paragraph" w:styleId="NormalnyWeb">
    <w:name w:val="Normal (Web)"/>
    <w:basedOn w:val="Normalny"/>
    <w:uiPriority w:val="99"/>
    <w:unhideWhenUsed/>
    <w:rsid w:val="00DE65D0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C76C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PUP Nakło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dofinansowanie_50_FP</dc:title>
  <dc:subject/>
  <dc:creator>Przemek Ulatowski</dc:creator>
  <cp:keywords/>
  <cp:lastModifiedBy>Katarzyna Żywicka-Tomkowiak</cp:lastModifiedBy>
  <cp:revision>2</cp:revision>
  <cp:lastPrinted>2023-01-11T09:45:00Z</cp:lastPrinted>
  <dcterms:created xsi:type="dcterms:W3CDTF">2024-02-29T09:04:00Z</dcterms:created>
  <dcterms:modified xsi:type="dcterms:W3CDTF">2024-02-29T09:04:00Z</dcterms:modified>
</cp:coreProperties>
</file>